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C2" w:rsidRPr="00CB29CB" w:rsidRDefault="00CB29CB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CB29CB" w:rsidRDefault="00CB29CB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CB29CB" w:rsidRDefault="00CB29CB" w:rsidP="00CB29CB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1 – due in one week</w:t>
      </w:r>
      <w:r>
        <w:rPr>
          <w:rFonts w:ascii="Times New Roman" w:hAnsi="Times New Roman" w:cs="Times New Roman"/>
          <w:sz w:val="24"/>
          <w:szCs w:val="24"/>
        </w:rPr>
        <w:tab/>
        <w:t>Name</w:t>
      </w: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b/>
          <w:sz w:val="24"/>
          <w:szCs w:val="24"/>
        </w:rPr>
        <w:t xml:space="preserve">1.  </w:t>
      </w:r>
      <w:r w:rsidRPr="00CB29CB">
        <w:rPr>
          <w:rFonts w:ascii="Times New Roman" w:hAnsi="Times New Roman" w:cs="Times New Roman"/>
          <w:b/>
          <w:sz w:val="24"/>
          <w:szCs w:val="24"/>
        </w:rPr>
        <w:t>Review of igneous minerals</w:t>
      </w:r>
      <w:r>
        <w:rPr>
          <w:rFonts w:ascii="Times New Roman" w:hAnsi="Times New Roman" w:cs="Times New Roman"/>
          <w:sz w:val="24"/>
          <w:szCs w:val="24"/>
        </w:rPr>
        <w:t xml:space="preserve">.  Examine the 14 </w:t>
      </w:r>
      <w:r w:rsidRPr="00CB29CB">
        <w:rPr>
          <w:rFonts w:ascii="Times New Roman" w:hAnsi="Times New Roman" w:cs="Times New Roman"/>
          <w:sz w:val="24"/>
          <w:szCs w:val="24"/>
          <w:u w:val="single"/>
        </w:rPr>
        <w:t>primary igneous minerals</w:t>
      </w:r>
      <w:r>
        <w:rPr>
          <w:rFonts w:ascii="Times New Roman" w:hAnsi="Times New Roman" w:cs="Times New Roman"/>
          <w:sz w:val="24"/>
          <w:szCs w:val="24"/>
        </w:rPr>
        <w:t xml:space="preserve"> in the drawer in the lab (labeled 1 through 14).  Complete the mineral identification form provided.  For consistency, please refer to Klein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Dutrow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(mineralogy class textbook) for mineral formulas.  In addition, examine the four </w:t>
      </w:r>
      <w:r w:rsidRPr="00CB29CB">
        <w:rPr>
          <w:rFonts w:ascii="Times New Roman" w:hAnsi="Times New Roman" w:cs="Times New Roman"/>
          <w:sz w:val="24"/>
          <w:szCs w:val="24"/>
          <w:u w:val="single"/>
        </w:rPr>
        <w:t>secondary igneous minerals</w:t>
      </w:r>
      <w:r>
        <w:rPr>
          <w:rFonts w:ascii="Times New Roman" w:hAnsi="Times New Roman" w:cs="Times New Roman"/>
          <w:sz w:val="24"/>
          <w:szCs w:val="24"/>
        </w:rPr>
        <w:t xml:space="preserve"> (labeled S-1 through S-4) and complete the mineral identification form.</w:t>
      </w:r>
    </w:p>
    <w:p w:rsidR="008F3935" w:rsidRDefault="008F3935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  <w:u w:val="single"/>
        </w:rPr>
        <w:t>Assignment</w:t>
      </w:r>
      <w:r w:rsidRPr="008F3935">
        <w:rPr>
          <w:rFonts w:ascii="Times New Roman" w:hAnsi="Times New Roman" w:cs="Times New Roman"/>
          <w:sz w:val="24"/>
          <w:szCs w:val="24"/>
        </w:rPr>
        <w:t>:</w:t>
      </w:r>
    </w:p>
    <w:p w:rsidR="008F3935" w:rsidRPr="00112F69" w:rsidRDefault="008F3935" w:rsidP="00112F69">
      <w:pPr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</w:rPr>
        <w:t>Complete the mineral identification form.</w:t>
      </w:r>
    </w:p>
    <w:p w:rsidR="00CB29CB" w:rsidRDefault="00CB29CB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F764F" w:rsidRDefault="007F764F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764F">
        <w:rPr>
          <w:rFonts w:ascii="Times New Roman" w:hAnsi="Times New Roman" w:cs="Times New Roman"/>
          <w:b/>
          <w:sz w:val="24"/>
          <w:szCs w:val="24"/>
        </w:rPr>
        <w:t>Igneous rock classification using the IUGS diagrams</w:t>
      </w:r>
      <w:r>
        <w:rPr>
          <w:rFonts w:ascii="Times New Roman" w:hAnsi="Times New Roman" w:cs="Times New Roman"/>
          <w:sz w:val="24"/>
          <w:szCs w:val="24"/>
        </w:rPr>
        <w:t>.  Use the modal mineral percentages in the attached table to plot and name the corresponding rocks (numbers 1 through 15).  Use the appropria</w:t>
      </w:r>
      <w:r w:rsidR="00722873">
        <w:rPr>
          <w:rFonts w:ascii="Times New Roman" w:hAnsi="Times New Roman" w:cs="Times New Roman"/>
          <w:sz w:val="24"/>
          <w:szCs w:val="24"/>
        </w:rPr>
        <w:t xml:space="preserve">te diagram: P (plutonic rocks, </w:t>
      </w:r>
      <w:r>
        <w:rPr>
          <w:rFonts w:ascii="Times New Roman" w:hAnsi="Times New Roman" w:cs="Times New Roman"/>
          <w:sz w:val="24"/>
          <w:szCs w:val="24"/>
        </w:rPr>
        <w:t>Fig. 2.2</w:t>
      </w:r>
      <w:r w:rsidR="00722873">
        <w:rPr>
          <w:rFonts w:ascii="Times New Roman" w:hAnsi="Times New Roman" w:cs="Times New Roman"/>
          <w:sz w:val="24"/>
          <w:szCs w:val="24"/>
        </w:rPr>
        <w:t>); V (volcanic rocks</w:t>
      </w:r>
      <w:r>
        <w:rPr>
          <w:rFonts w:ascii="Times New Roman" w:hAnsi="Times New Roman" w:cs="Times New Roman"/>
          <w:sz w:val="24"/>
          <w:szCs w:val="24"/>
        </w:rPr>
        <w:t>, Fig. 2.3</w:t>
      </w:r>
      <w:r w:rsidR="0072287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2EAB" w:rsidRPr="008F3935" w:rsidRDefault="00B82EAB" w:rsidP="008F39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If Q+A+P+F ≥ 10 vol. % use Fig. 2.2a or 2.3.</w:t>
      </w:r>
    </w:p>
    <w:p w:rsidR="00B82EAB" w:rsidRPr="008F3935" w:rsidRDefault="00B82EAB" w:rsidP="008F39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Normalize Q+A+P or A+P+F to 100% before plotting, and plot points as shown in Fig. 2.1.</w:t>
      </w:r>
    </w:p>
    <w:p w:rsidR="00B82EAB" w:rsidRPr="008F3935" w:rsidRDefault="00B82EAB" w:rsidP="008F39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For rocks that plot near P (Q</w:t>
      </w:r>
      <w:r w:rsidR="00722873">
        <w:rPr>
          <w:rFonts w:ascii="Times New Roman" w:hAnsi="Times New Roman" w:cs="Times New Roman"/>
          <w:sz w:val="24"/>
          <w:szCs w:val="24"/>
        </w:rPr>
        <w:t xml:space="preserve"> </w:t>
      </w:r>
      <w:r w:rsidRPr="008F3935">
        <w:rPr>
          <w:rFonts w:ascii="Times New Roman" w:hAnsi="Times New Roman" w:cs="Times New Roman"/>
          <w:sz w:val="24"/>
          <w:szCs w:val="24"/>
        </w:rPr>
        <w:t>&lt; 5% and P</w:t>
      </w:r>
      <w:r w:rsidR="00722873">
        <w:rPr>
          <w:rFonts w:ascii="Times New Roman" w:hAnsi="Times New Roman" w:cs="Times New Roman"/>
          <w:sz w:val="24"/>
          <w:szCs w:val="24"/>
        </w:rPr>
        <w:t xml:space="preserve"> </w:t>
      </w:r>
      <w:r w:rsidRPr="008F3935">
        <w:rPr>
          <w:rFonts w:ascii="Times New Roman" w:hAnsi="Times New Roman" w:cs="Times New Roman"/>
          <w:sz w:val="24"/>
          <w:szCs w:val="24"/>
        </w:rPr>
        <w:t>&gt;</w:t>
      </w:r>
      <w:r w:rsidR="00722873">
        <w:rPr>
          <w:rFonts w:ascii="Times New Roman" w:hAnsi="Times New Roman" w:cs="Times New Roman"/>
          <w:sz w:val="24"/>
          <w:szCs w:val="24"/>
        </w:rPr>
        <w:t xml:space="preserve"> </w:t>
      </w:r>
      <w:r w:rsidRPr="008F3935">
        <w:rPr>
          <w:rFonts w:ascii="Times New Roman" w:hAnsi="Times New Roman" w:cs="Times New Roman"/>
          <w:sz w:val="24"/>
          <w:szCs w:val="24"/>
        </w:rPr>
        <w:t>90%), use Fig. 2.2b (gabbroic rocks).</w:t>
      </w:r>
    </w:p>
    <w:p w:rsidR="00B82EAB" w:rsidRPr="008F3935" w:rsidRDefault="00B82EAB" w:rsidP="008F3935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 xml:space="preserve">For rocks with Q+A+P+F &lt; 10 vol. % use Fig. 2.2c (ultramafic rocks). </w:t>
      </w:r>
    </w:p>
    <w:p w:rsidR="00112F69" w:rsidRPr="00112F69" w:rsidRDefault="008F3935" w:rsidP="00112F69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Triangular coordinate plotting paper is provided to assist you.</w:t>
      </w:r>
    </w:p>
    <w:p w:rsidR="008F3935" w:rsidRDefault="008F3935" w:rsidP="00CB29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  <w:u w:val="single"/>
        </w:rPr>
        <w:t>Assignment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F3935" w:rsidRPr="008F3935" w:rsidRDefault="008F3935" w:rsidP="008F393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Fill out the columns on</w:t>
      </w:r>
      <w:r w:rsidR="00B82EAB" w:rsidRPr="008F3935">
        <w:rPr>
          <w:rFonts w:ascii="Times New Roman" w:hAnsi="Times New Roman" w:cs="Times New Roman"/>
          <w:sz w:val="24"/>
          <w:szCs w:val="24"/>
        </w:rPr>
        <w:t xml:space="preserve"> </w:t>
      </w:r>
      <w:r w:rsidRPr="008F3935">
        <w:rPr>
          <w:rFonts w:ascii="Times New Roman" w:hAnsi="Times New Roman" w:cs="Times New Roman"/>
          <w:sz w:val="24"/>
          <w:szCs w:val="24"/>
        </w:rPr>
        <w:t>the attached table</w:t>
      </w:r>
      <w:r w:rsidR="0077356E">
        <w:rPr>
          <w:rFonts w:ascii="Times New Roman" w:hAnsi="Times New Roman" w:cs="Times New Roman"/>
          <w:sz w:val="24"/>
          <w:szCs w:val="24"/>
        </w:rPr>
        <w:t xml:space="preserve"> (columns a-f)</w:t>
      </w:r>
      <w:r w:rsidRPr="008F3935">
        <w:rPr>
          <w:rFonts w:ascii="Times New Roman" w:hAnsi="Times New Roman" w:cs="Times New Roman"/>
          <w:sz w:val="24"/>
          <w:szCs w:val="24"/>
        </w:rPr>
        <w:t>.</w:t>
      </w:r>
    </w:p>
    <w:p w:rsidR="00CB29CB" w:rsidRDefault="008F3935" w:rsidP="008F393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F3935">
        <w:rPr>
          <w:rFonts w:ascii="Times New Roman" w:hAnsi="Times New Roman" w:cs="Times New Roman"/>
          <w:sz w:val="24"/>
          <w:szCs w:val="24"/>
        </w:rPr>
        <w:t>Plot and label each sample number on the appropriate IUGS diagram (attached).</w:t>
      </w:r>
      <w:r w:rsidR="00B82EAB" w:rsidRPr="008F3935">
        <w:rPr>
          <w:rFonts w:ascii="Times New Roman" w:hAnsi="Times New Roman" w:cs="Times New Roman"/>
          <w:sz w:val="24"/>
          <w:szCs w:val="24"/>
        </w:rPr>
        <w:t xml:space="preserve"> </w:t>
      </w:r>
      <w:r w:rsidR="00CB29CB" w:rsidRPr="008F39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2F69">
        <w:rPr>
          <w:rFonts w:ascii="Times New Roman" w:hAnsi="Times New Roman" w:cs="Times New Roman"/>
          <w:b/>
          <w:sz w:val="24"/>
          <w:szCs w:val="24"/>
        </w:rPr>
        <w:t xml:space="preserve">Other </w:t>
      </w:r>
      <w:r>
        <w:rPr>
          <w:rFonts w:ascii="Times New Roman" w:hAnsi="Times New Roman" w:cs="Times New Roman"/>
          <w:b/>
          <w:sz w:val="24"/>
          <w:szCs w:val="24"/>
        </w:rPr>
        <w:t>examples</w:t>
      </w:r>
      <w:r w:rsidR="00722873">
        <w:rPr>
          <w:rFonts w:ascii="Times New Roman" w:hAnsi="Times New Roman" w:cs="Times New Roman"/>
          <w:b/>
          <w:sz w:val="24"/>
          <w:szCs w:val="24"/>
        </w:rPr>
        <w:t xml:space="preserve"> of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12F69">
        <w:rPr>
          <w:rFonts w:ascii="Times New Roman" w:hAnsi="Times New Roman" w:cs="Times New Roman"/>
          <w:b/>
          <w:sz w:val="24"/>
          <w:szCs w:val="24"/>
        </w:rPr>
        <w:t>igneous rock classification</w:t>
      </w:r>
      <w:r>
        <w:rPr>
          <w:rFonts w:ascii="Times New Roman" w:hAnsi="Times New Roman" w:cs="Times New Roman"/>
          <w:sz w:val="24"/>
          <w:szCs w:val="24"/>
        </w:rPr>
        <w:t>.  Use Fig. 2.4 or Fig. 2.5 to answer the following questions: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</w:rPr>
        <w:t>What would you name a volcanic rock in which the weight percentage of Na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2%, K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4%, and SiO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 xml:space="preserve"> = 49%?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P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</w:rPr>
        <w:t>What would you name a volcanic rock in which the weight percentage of Na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5.5%, K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3%, and SiO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 xml:space="preserve"> = 58%?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P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</w:rPr>
        <w:t>What would you name a volcanic rock in which the weight percentage of Na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8%, K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>O = 5%, and SiO</w:t>
      </w:r>
      <w:r w:rsidRPr="00112F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12F69">
        <w:rPr>
          <w:rFonts w:ascii="Times New Roman" w:hAnsi="Times New Roman" w:cs="Times New Roman"/>
          <w:sz w:val="24"/>
          <w:szCs w:val="24"/>
        </w:rPr>
        <w:t xml:space="preserve"> = 55%?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P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</w:rPr>
        <w:t>What would you name a rock containing 60% ash, 30% fragments between 3 and 15 mm, and 10% fragments over 64 mm if it were a light pink color?</w:t>
      </w: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12F69" w:rsidRDefault="00112F69" w:rsidP="00112F69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12F69">
        <w:rPr>
          <w:rFonts w:ascii="Times New Roman" w:hAnsi="Times New Roman" w:cs="Times New Roman"/>
          <w:sz w:val="24"/>
          <w:szCs w:val="24"/>
          <w:u w:val="single"/>
        </w:rPr>
        <w:t>Assignment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2F69" w:rsidRPr="00112F69" w:rsidRDefault="00112F69" w:rsidP="00112F69">
      <w:pPr>
        <w:spacing w:after="0" w:line="240" w:lineRule="auto"/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Write your answers to 3a through 3d in the spaces above. </w:t>
      </w:r>
    </w:p>
    <w:sectPr w:rsidR="00112F69" w:rsidRPr="0011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45D64"/>
    <w:multiLevelType w:val="hybridMultilevel"/>
    <w:tmpl w:val="2592A8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F430B"/>
    <w:multiLevelType w:val="hybridMultilevel"/>
    <w:tmpl w:val="5C720E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2C03EC"/>
    <w:multiLevelType w:val="hybridMultilevel"/>
    <w:tmpl w:val="3054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A6E5F"/>
    <w:multiLevelType w:val="hybridMultilevel"/>
    <w:tmpl w:val="FB0A59A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12B2A"/>
    <w:multiLevelType w:val="hybridMultilevel"/>
    <w:tmpl w:val="37AC3764"/>
    <w:lvl w:ilvl="0" w:tplc="73C6F0B8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C05DC"/>
    <w:multiLevelType w:val="hybridMultilevel"/>
    <w:tmpl w:val="F0BCF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CB"/>
    <w:rsid w:val="00112F69"/>
    <w:rsid w:val="00722873"/>
    <w:rsid w:val="0077356E"/>
    <w:rsid w:val="007F764F"/>
    <w:rsid w:val="008F3935"/>
    <w:rsid w:val="00B82EAB"/>
    <w:rsid w:val="00BB02C2"/>
    <w:rsid w:val="00CB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B3089A3-1F8B-4779-9232-54D70D0F4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29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4</cp:revision>
  <dcterms:created xsi:type="dcterms:W3CDTF">2014-08-23T13:11:00Z</dcterms:created>
  <dcterms:modified xsi:type="dcterms:W3CDTF">2014-08-24T12:21:00Z</dcterms:modified>
</cp:coreProperties>
</file>